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09AA5" w14:textId="77777777" w:rsidR="00AA1DF9" w:rsidRPr="00A90AEB" w:rsidRDefault="00AA1DF9" w:rsidP="00AA1DF9">
      <w:pPr>
        <w:pStyle w:val="Standard"/>
        <w:jc w:val="center"/>
        <w:rPr>
          <w:rFonts w:ascii="Manrope" w:hAnsi="Manrope"/>
          <w:b/>
          <w:bCs/>
          <w:sz w:val="30"/>
          <w:szCs w:val="30"/>
        </w:rPr>
      </w:pPr>
      <w:r w:rsidRPr="00A90AEB">
        <w:rPr>
          <w:rFonts w:ascii="Manrope" w:hAnsi="Manrope"/>
          <w:b/>
          <w:bCs/>
          <w:sz w:val="30"/>
          <w:szCs w:val="30"/>
        </w:rPr>
        <w:t>MOCIÓ PER A L’ADOPCIÓ DE MESURES ENFRONT DE LA COVID</w:t>
      </w:r>
      <w:r w:rsidR="00A25BE2" w:rsidRPr="00A90AEB">
        <w:rPr>
          <w:rFonts w:ascii="Manrope" w:hAnsi="Manrope"/>
          <w:b/>
          <w:bCs/>
          <w:sz w:val="30"/>
          <w:szCs w:val="30"/>
        </w:rPr>
        <w:t>-</w:t>
      </w:r>
      <w:r w:rsidRPr="00A90AEB">
        <w:rPr>
          <w:rFonts w:ascii="Manrope" w:hAnsi="Manrope"/>
          <w:b/>
          <w:bCs/>
          <w:sz w:val="30"/>
          <w:szCs w:val="30"/>
        </w:rPr>
        <w:t>19 DAVANT LA GRAVETAT DE LA SITUACIÓ ACTUAL</w:t>
      </w:r>
    </w:p>
    <w:p w14:paraId="633999A2" w14:textId="77777777" w:rsidR="00AA1DF9" w:rsidRPr="00A90AEB" w:rsidRDefault="00AA1DF9"/>
    <w:p w14:paraId="33C7D90F" w14:textId="33E6814C" w:rsidR="003E1440" w:rsidRPr="00A90AEB" w:rsidRDefault="00AA1DF9" w:rsidP="00AA1DF9">
      <w:pPr>
        <w:jc w:val="both"/>
        <w:rPr>
          <w:rFonts w:ascii="Manrope" w:hAnsi="Manrope"/>
          <w:sz w:val="24"/>
        </w:rPr>
      </w:pPr>
      <w:r w:rsidRPr="00A90AEB">
        <w:rPr>
          <w:rFonts w:ascii="Manrope" w:hAnsi="Manrope"/>
          <w:sz w:val="24"/>
        </w:rPr>
        <w:t xml:space="preserve">L’evolució de la pandèmia per COVID-19 ha evidenciat que ens trobem en una situació de contagi comunitari descontrolat, proporció creixent de </w:t>
      </w:r>
      <w:r w:rsidR="006674D1" w:rsidRPr="00A90AEB">
        <w:rPr>
          <w:rFonts w:ascii="Manrope" w:hAnsi="Manrope"/>
          <w:sz w:val="24"/>
        </w:rPr>
        <w:t xml:space="preserve">resultats de proves </w:t>
      </w:r>
      <w:r w:rsidRPr="00A90AEB">
        <w:rPr>
          <w:rFonts w:ascii="Manrope" w:hAnsi="Manrope"/>
          <w:sz w:val="24"/>
        </w:rPr>
        <w:t xml:space="preserve">positives, alta pressió hospitalària i ocupació </w:t>
      </w:r>
      <w:proofErr w:type="spellStart"/>
      <w:r w:rsidRPr="00A90AEB">
        <w:rPr>
          <w:rFonts w:ascii="Manrope" w:hAnsi="Manrope"/>
          <w:sz w:val="24"/>
        </w:rPr>
        <w:t>UCI’s</w:t>
      </w:r>
      <w:proofErr w:type="spellEnd"/>
      <w:r w:rsidRPr="00A90AEB">
        <w:rPr>
          <w:rFonts w:ascii="Manrope" w:hAnsi="Manrope"/>
          <w:sz w:val="24"/>
        </w:rPr>
        <w:t>, greu afectació a persones amb malalties no COVID-19 per l’ajornament de diagnòstics, tractaments i intervencions quirúrgiques, superació amb</w:t>
      </w:r>
      <w:r w:rsidR="00A90AEB">
        <w:rPr>
          <w:rFonts w:ascii="Manrope" w:hAnsi="Manrope"/>
          <w:sz w:val="24"/>
        </w:rPr>
        <w:t xml:space="preserve"> escreix dels indicadors establer</w:t>
      </w:r>
      <w:r w:rsidRPr="00A90AEB">
        <w:rPr>
          <w:rFonts w:ascii="Manrope" w:hAnsi="Manrope"/>
          <w:sz w:val="24"/>
        </w:rPr>
        <w:t xml:space="preserve">ts pel govern d’Espanya per al nivell d’Alerta 4, etc. </w:t>
      </w:r>
    </w:p>
    <w:p w14:paraId="14DEDBEF" w14:textId="7313167B" w:rsidR="00AA1DF9" w:rsidRPr="00A90AEB" w:rsidRDefault="00AA1DF9" w:rsidP="00AA1DF9">
      <w:pPr>
        <w:jc w:val="both"/>
        <w:rPr>
          <w:rFonts w:ascii="Manrope" w:hAnsi="Manrope"/>
          <w:sz w:val="24"/>
        </w:rPr>
      </w:pPr>
      <w:r w:rsidRPr="00A90AEB">
        <w:rPr>
          <w:rFonts w:ascii="Manrope" w:hAnsi="Manrope"/>
          <w:sz w:val="24"/>
        </w:rPr>
        <w:t>Davant aquesta situació cal prendre mesures contundents i valentes per a frenar els contagis, preservar vides, evitar el col·lapse del sistema sanitari i garantir el procés de vacunació</w:t>
      </w:r>
      <w:r w:rsidR="002A3772" w:rsidRPr="00A90AEB">
        <w:rPr>
          <w:rFonts w:ascii="Manrope" w:hAnsi="Manrope"/>
          <w:sz w:val="24"/>
        </w:rPr>
        <w:t>.</w:t>
      </w:r>
    </w:p>
    <w:p w14:paraId="44A81E3D" w14:textId="77777777" w:rsidR="00AA1DF9" w:rsidRPr="00A90AEB" w:rsidRDefault="00AA1DF9" w:rsidP="00AA1DF9">
      <w:pPr>
        <w:jc w:val="both"/>
        <w:rPr>
          <w:rFonts w:ascii="Manrope" w:hAnsi="Manrope"/>
          <w:sz w:val="24"/>
        </w:rPr>
      </w:pPr>
      <w:r w:rsidRPr="00A90AEB">
        <w:rPr>
          <w:rFonts w:ascii="Manrope" w:hAnsi="Manrope"/>
          <w:sz w:val="24"/>
        </w:rPr>
        <w:t xml:space="preserve">Alhora cal la col·laboració interadministrativa per tal que des de cada àmbit es </w:t>
      </w:r>
      <w:proofErr w:type="spellStart"/>
      <w:r w:rsidRPr="00A90AEB">
        <w:rPr>
          <w:rFonts w:ascii="Manrope" w:hAnsi="Manrope"/>
          <w:sz w:val="24"/>
        </w:rPr>
        <w:t>prenguen</w:t>
      </w:r>
      <w:proofErr w:type="spellEnd"/>
      <w:r w:rsidRPr="00A90AEB">
        <w:rPr>
          <w:rFonts w:ascii="Manrope" w:hAnsi="Manrope"/>
          <w:sz w:val="24"/>
        </w:rPr>
        <w:t xml:space="preserve"> les mesures adients per fer front a la tercera onada de la COVID-19 al nostre país.</w:t>
      </w:r>
    </w:p>
    <w:p w14:paraId="009CEFC4" w14:textId="022A262E" w:rsidR="00AA1DF9" w:rsidRPr="00A90AEB" w:rsidRDefault="00A90AEB" w:rsidP="00AA1DF9">
      <w:pPr>
        <w:jc w:val="both"/>
        <w:rPr>
          <w:rFonts w:ascii="Manrope" w:hAnsi="Manrope"/>
          <w:sz w:val="24"/>
        </w:rPr>
      </w:pPr>
      <w:r>
        <w:rPr>
          <w:rFonts w:ascii="Manrope" w:hAnsi="Manrope"/>
          <w:sz w:val="24"/>
        </w:rPr>
        <w:t>Des de Pedreguer</w:t>
      </w:r>
      <w:r w:rsidR="00AA1DF9" w:rsidRPr="00A90AEB">
        <w:rPr>
          <w:rFonts w:ascii="Manrope" w:hAnsi="Manrope"/>
          <w:sz w:val="24"/>
        </w:rPr>
        <w:t xml:space="preserve"> entenem que la dicotomia salut vs. economia és una dicotomia falsa </w:t>
      </w:r>
      <w:r w:rsidR="0095003D" w:rsidRPr="00A90AEB">
        <w:rPr>
          <w:rFonts w:ascii="Manrope" w:hAnsi="Manrope"/>
          <w:sz w:val="24"/>
        </w:rPr>
        <w:t>perquè</w:t>
      </w:r>
      <w:r w:rsidR="00AA1DF9" w:rsidRPr="00A90AEB">
        <w:rPr>
          <w:rFonts w:ascii="Manrope" w:hAnsi="Manrope"/>
          <w:sz w:val="24"/>
        </w:rPr>
        <w:t xml:space="preserve"> com estan apuntant tant la ciència com també les dades econòmiques, sense salut no n’hi ha economia.</w:t>
      </w:r>
    </w:p>
    <w:p w14:paraId="1FA6F15F" w14:textId="77777777" w:rsidR="00AA1DF9" w:rsidRPr="00A90AEB" w:rsidRDefault="00AA1DF9" w:rsidP="00AA1DF9">
      <w:pPr>
        <w:rPr>
          <w:rFonts w:ascii="Manrope" w:hAnsi="Manrope"/>
          <w:sz w:val="24"/>
        </w:rPr>
      </w:pPr>
      <w:r w:rsidRPr="00A90AEB">
        <w:rPr>
          <w:rFonts w:ascii="Manrope" w:hAnsi="Manrope"/>
          <w:sz w:val="24"/>
        </w:rPr>
        <w:t>És per això que proposem les següents</w:t>
      </w:r>
    </w:p>
    <w:p w14:paraId="628681B5" w14:textId="77777777" w:rsidR="00AA1DF9" w:rsidRPr="00A90AEB" w:rsidRDefault="00AA1DF9" w:rsidP="00AA1DF9">
      <w:pPr>
        <w:spacing w:line="360" w:lineRule="auto"/>
        <w:jc w:val="center"/>
        <w:rPr>
          <w:rFonts w:ascii="Manrope" w:eastAsia="Gadugi" w:hAnsi="Manrope" w:cs="Gadugi"/>
          <w:b/>
          <w:bCs/>
          <w:sz w:val="30"/>
        </w:rPr>
      </w:pPr>
      <w:r w:rsidRPr="00A90AEB">
        <w:rPr>
          <w:rFonts w:ascii="Manrope" w:eastAsia="Gadugi" w:hAnsi="Manrope" w:cs="Gadugi"/>
          <w:b/>
          <w:bCs/>
          <w:sz w:val="30"/>
        </w:rPr>
        <w:t>PROPOSTES D’ACORD</w:t>
      </w:r>
    </w:p>
    <w:p w14:paraId="254B5B9B" w14:textId="1D364DED" w:rsidR="006A44D5" w:rsidRPr="00A90AEB" w:rsidRDefault="00AA1DF9" w:rsidP="006A44D5">
      <w:pPr>
        <w:spacing w:line="276" w:lineRule="auto"/>
        <w:jc w:val="both"/>
        <w:rPr>
          <w:rFonts w:ascii="Manrope" w:eastAsia="Gadugi" w:hAnsi="Manrope" w:cs="Gadugi"/>
          <w:bCs/>
          <w:sz w:val="24"/>
          <w:szCs w:val="24"/>
        </w:rPr>
      </w:pPr>
      <w:r w:rsidRPr="00A90AEB">
        <w:rPr>
          <w:rFonts w:ascii="Manrope" w:eastAsia="Gadugi" w:hAnsi="Manrope" w:cs="Gadugi"/>
          <w:b/>
          <w:bCs/>
          <w:sz w:val="24"/>
          <w:u w:val="single"/>
        </w:rPr>
        <w:t>PRIMER.-</w:t>
      </w:r>
      <w:r w:rsidRPr="00A90AEB">
        <w:rPr>
          <w:rFonts w:ascii="Manrope" w:eastAsia="Gadugi" w:hAnsi="Manrope" w:cs="Gadugi"/>
          <w:bCs/>
          <w:sz w:val="24"/>
        </w:rPr>
        <w:t xml:space="preserve"> </w:t>
      </w:r>
      <w:r w:rsidR="00A25BE2" w:rsidRPr="00A90AEB">
        <w:rPr>
          <w:rFonts w:ascii="Manrope" w:eastAsia="Gadugi" w:hAnsi="Manrope" w:cs="Gadugi"/>
          <w:bCs/>
          <w:sz w:val="24"/>
          <w:szCs w:val="24"/>
        </w:rPr>
        <w:t xml:space="preserve">L’Ajuntament de </w:t>
      </w:r>
      <w:r w:rsidR="00A90AEB">
        <w:rPr>
          <w:rFonts w:ascii="Manrope" w:eastAsia="Gadugi" w:hAnsi="Manrope" w:cs="Gadugi"/>
          <w:bCs/>
          <w:sz w:val="24"/>
          <w:szCs w:val="24"/>
        </w:rPr>
        <w:t>Pedreguer</w:t>
      </w:r>
      <w:r w:rsidR="00A25BE2" w:rsidRPr="00A90AEB">
        <w:rPr>
          <w:rFonts w:ascii="Manrope" w:eastAsia="Gadugi" w:hAnsi="Manrope" w:cs="Gadugi"/>
          <w:bCs/>
          <w:sz w:val="24"/>
          <w:szCs w:val="24"/>
        </w:rPr>
        <w:t xml:space="preserve"> s</w:t>
      </w:r>
      <w:r w:rsidRPr="00A90AEB">
        <w:rPr>
          <w:rFonts w:ascii="Manrope" w:eastAsia="Gadugi" w:hAnsi="Manrope" w:cs="Gadugi"/>
          <w:bCs/>
          <w:sz w:val="24"/>
          <w:szCs w:val="24"/>
        </w:rPr>
        <w:t>ol·licita formalment al Govern d’Espanya l’adopció de mesures més restrictives per frenar l’augment de contagis i perquè en el marc</w:t>
      </w:r>
      <w:r w:rsidR="00A90AEB">
        <w:rPr>
          <w:rFonts w:ascii="Manrope" w:eastAsia="Gadugi" w:hAnsi="Manrope" w:cs="Gadugi"/>
          <w:bCs/>
          <w:sz w:val="24"/>
          <w:szCs w:val="24"/>
        </w:rPr>
        <w:t xml:space="preserve"> de</w:t>
      </w:r>
      <w:r w:rsidRPr="00A90AEB">
        <w:rPr>
          <w:rFonts w:ascii="Manrope" w:eastAsia="Gadugi" w:hAnsi="Manrope" w:cs="Gadugi"/>
          <w:bCs/>
          <w:sz w:val="24"/>
          <w:szCs w:val="24"/>
        </w:rPr>
        <w:t xml:space="preserve"> l’estat d’alarma es </w:t>
      </w:r>
      <w:proofErr w:type="spellStart"/>
      <w:r w:rsidRPr="00A90AEB">
        <w:rPr>
          <w:rFonts w:ascii="Manrope" w:eastAsia="Gadugi" w:hAnsi="Manrope" w:cs="Gadugi"/>
          <w:bCs/>
          <w:sz w:val="24"/>
          <w:szCs w:val="24"/>
        </w:rPr>
        <w:t>decrete</w:t>
      </w:r>
      <w:proofErr w:type="spellEnd"/>
      <w:r w:rsidRPr="00A90AEB">
        <w:rPr>
          <w:rFonts w:ascii="Manrope" w:eastAsia="Gadugi" w:hAnsi="Manrope" w:cs="Gadugi"/>
          <w:bCs/>
          <w:sz w:val="24"/>
          <w:szCs w:val="24"/>
        </w:rPr>
        <w:t xml:space="preserve"> un </w:t>
      </w:r>
      <w:r w:rsidRPr="00A90AEB">
        <w:rPr>
          <w:rFonts w:ascii="Manrope" w:eastAsia="Gadugi" w:hAnsi="Manrope" w:cs="Gadugi"/>
          <w:b/>
          <w:bCs/>
          <w:sz w:val="24"/>
          <w:szCs w:val="24"/>
        </w:rPr>
        <w:t>confinament parcial</w:t>
      </w:r>
      <w:r w:rsidR="00914A59" w:rsidRPr="00A90AEB">
        <w:rPr>
          <w:rFonts w:ascii="Manrope" w:eastAsia="Gadugi" w:hAnsi="Manrope" w:cs="Gadugi"/>
          <w:bCs/>
          <w:sz w:val="24"/>
          <w:szCs w:val="24"/>
        </w:rPr>
        <w:t xml:space="preserve"> i la suspensió de les activitats </w:t>
      </w:r>
      <w:r w:rsidR="006A44D5" w:rsidRPr="00A90AEB">
        <w:rPr>
          <w:rFonts w:ascii="Manrope" w:hAnsi="Manrope"/>
          <w:sz w:val="24"/>
          <w:szCs w:val="24"/>
        </w:rPr>
        <w:t>de l’hostaleria, establiments turístics, hotelers i d’oci, centres comercials i establiments comercials no essencials de més de 800 m² (limitant l’activitat als d’amplària igual o inferior), espectacles i activitats sense programació estable que impliquen acumulació de persones a l’entrada i eixida, la prohibició de reunions de grups de persones no convivents excepte les activitats relacionades  amb la criança o cures de l’àmbit familiar, i confinament nocturn a les 20.00 h amb excepció de l’anada i tornada al lloc de treball o estudi</w:t>
      </w:r>
      <w:r w:rsidR="002C6784" w:rsidRPr="00A90AEB">
        <w:rPr>
          <w:rFonts w:ascii="Manrope" w:eastAsia="Gadugi" w:hAnsi="Manrope" w:cs="Gadugi"/>
          <w:bCs/>
          <w:sz w:val="24"/>
          <w:szCs w:val="24"/>
        </w:rPr>
        <w:t>.</w:t>
      </w:r>
    </w:p>
    <w:p w14:paraId="5283C3D1" w14:textId="1698AB1F" w:rsidR="00AA1DF9" w:rsidRPr="00A90AEB" w:rsidRDefault="00AA1DF9" w:rsidP="00831920">
      <w:pPr>
        <w:spacing w:line="276" w:lineRule="auto"/>
        <w:jc w:val="both"/>
        <w:rPr>
          <w:rFonts w:ascii="Manrope" w:eastAsia="Gadugi" w:hAnsi="Manrope" w:cs="Gadugi"/>
          <w:bCs/>
          <w:sz w:val="24"/>
        </w:rPr>
      </w:pPr>
      <w:r w:rsidRPr="00A90AEB">
        <w:rPr>
          <w:rFonts w:ascii="Manrope" w:eastAsia="Gadugi" w:hAnsi="Manrope" w:cs="Gadugi"/>
          <w:bCs/>
          <w:sz w:val="24"/>
        </w:rPr>
        <w:t xml:space="preserve">D’igual forma, instar al Govern d’Espanya a la </w:t>
      </w:r>
      <w:r w:rsidRPr="00A90AEB">
        <w:rPr>
          <w:rFonts w:ascii="Manrope" w:eastAsia="Gadugi" w:hAnsi="Manrope" w:cs="Gadugi"/>
          <w:b/>
          <w:bCs/>
          <w:sz w:val="24"/>
        </w:rPr>
        <w:t>creació d’un fons d’emergència</w:t>
      </w:r>
      <w:r w:rsidRPr="00A90AEB">
        <w:rPr>
          <w:rFonts w:ascii="Manrope" w:eastAsia="Gadugi" w:hAnsi="Manrope" w:cs="Gadugi"/>
          <w:bCs/>
          <w:sz w:val="24"/>
        </w:rPr>
        <w:t xml:space="preserve"> estatal per a pal·liar els efectes econòmics de les restriccions sanitàries sobre </w:t>
      </w:r>
      <w:r w:rsidR="00831920" w:rsidRPr="00A90AEB">
        <w:rPr>
          <w:rFonts w:ascii="Manrope" w:eastAsia="Gadugi" w:hAnsi="Manrope" w:cs="Gadugi"/>
          <w:bCs/>
          <w:sz w:val="24"/>
        </w:rPr>
        <w:t>les activitats</w:t>
      </w:r>
      <w:r w:rsidRPr="00A90AEB">
        <w:rPr>
          <w:rFonts w:ascii="Manrope" w:eastAsia="Gadugi" w:hAnsi="Manrope" w:cs="Gadugi"/>
          <w:bCs/>
          <w:sz w:val="24"/>
        </w:rPr>
        <w:t xml:space="preserve"> </w:t>
      </w:r>
      <w:r w:rsidR="00831920" w:rsidRPr="00A90AEB">
        <w:rPr>
          <w:rFonts w:ascii="Manrope" w:eastAsia="Gadugi" w:hAnsi="Manrope" w:cs="Gadugi"/>
          <w:bCs/>
          <w:sz w:val="24"/>
        </w:rPr>
        <w:t>econòmiques</w:t>
      </w:r>
      <w:r w:rsidRPr="00A90AEB">
        <w:rPr>
          <w:rFonts w:ascii="Manrope" w:eastAsia="Gadugi" w:hAnsi="Manrope" w:cs="Gadugi"/>
          <w:bCs/>
          <w:sz w:val="24"/>
        </w:rPr>
        <w:t xml:space="preserve"> </w:t>
      </w:r>
      <w:r w:rsidR="00831920" w:rsidRPr="00A90AEB">
        <w:rPr>
          <w:rFonts w:ascii="Manrope" w:eastAsia="Gadugi" w:hAnsi="Manrope" w:cs="Gadugi"/>
          <w:bCs/>
          <w:sz w:val="24"/>
        </w:rPr>
        <w:t>afectades</w:t>
      </w:r>
      <w:r w:rsidRPr="00A90AEB">
        <w:rPr>
          <w:rFonts w:ascii="Manrope" w:eastAsia="Gadugi" w:hAnsi="Manrope" w:cs="Gadugi"/>
          <w:bCs/>
          <w:sz w:val="24"/>
        </w:rPr>
        <w:t xml:space="preserve">, </w:t>
      </w:r>
      <w:r w:rsidR="00831920" w:rsidRPr="00A90AEB">
        <w:rPr>
          <w:rFonts w:ascii="Manrope" w:eastAsia="Gadugi" w:hAnsi="Manrope" w:cs="Gadugi"/>
          <w:bCs/>
          <w:sz w:val="24"/>
        </w:rPr>
        <w:t xml:space="preserve">per al </w:t>
      </w:r>
      <w:r w:rsidRPr="00A90AEB">
        <w:rPr>
          <w:rFonts w:ascii="Manrope" w:eastAsia="Gadugi" w:hAnsi="Manrope" w:cs="Gadugi"/>
          <w:bCs/>
          <w:sz w:val="24"/>
        </w:rPr>
        <w:t>manteniment dels llocs de treball, els drets laborals i el mantenim</w:t>
      </w:r>
      <w:r w:rsidR="00A90AEB">
        <w:rPr>
          <w:rFonts w:ascii="Manrope" w:eastAsia="Gadugi" w:hAnsi="Manrope" w:cs="Gadugi"/>
          <w:bCs/>
          <w:sz w:val="24"/>
        </w:rPr>
        <w:t>ent</w:t>
      </w:r>
      <w:r w:rsidRPr="00A90AEB">
        <w:rPr>
          <w:rFonts w:ascii="Manrope" w:eastAsia="Gadugi" w:hAnsi="Manrope" w:cs="Gadugi"/>
          <w:bCs/>
          <w:sz w:val="24"/>
        </w:rPr>
        <w:t xml:space="preserve"> del trebal</w:t>
      </w:r>
      <w:r w:rsidR="00831920" w:rsidRPr="00A90AEB">
        <w:rPr>
          <w:rFonts w:ascii="Manrope" w:eastAsia="Gadugi" w:hAnsi="Manrope" w:cs="Gadugi"/>
          <w:bCs/>
          <w:sz w:val="24"/>
        </w:rPr>
        <w:t>l</w:t>
      </w:r>
      <w:r w:rsidRPr="00A90AEB">
        <w:rPr>
          <w:rFonts w:ascii="Manrope" w:eastAsia="Gadugi" w:hAnsi="Manrope" w:cs="Gadugi"/>
          <w:bCs/>
          <w:sz w:val="24"/>
        </w:rPr>
        <w:t xml:space="preserve"> autònom que </w:t>
      </w:r>
      <w:proofErr w:type="spellStart"/>
      <w:r w:rsidRPr="00A90AEB">
        <w:rPr>
          <w:rFonts w:ascii="Manrope" w:eastAsia="Gadugi" w:hAnsi="Manrope" w:cs="Gadugi"/>
          <w:bCs/>
          <w:sz w:val="24"/>
        </w:rPr>
        <w:t>incloga</w:t>
      </w:r>
      <w:proofErr w:type="spellEnd"/>
      <w:r w:rsidRPr="00A90AEB">
        <w:rPr>
          <w:rFonts w:ascii="Manrope" w:eastAsia="Gadugi" w:hAnsi="Manrope" w:cs="Gadugi"/>
          <w:bCs/>
          <w:sz w:val="24"/>
        </w:rPr>
        <w:t xml:space="preserve"> la bonificació de les quotes a la Seguretat social proporcional al percentatge de suspensió de l’activitat de les diferents empreses.</w:t>
      </w:r>
    </w:p>
    <w:p w14:paraId="2EE40EAC" w14:textId="77777777" w:rsidR="006A44D5" w:rsidRPr="00A90AEB" w:rsidRDefault="006A44D5" w:rsidP="00831920">
      <w:pPr>
        <w:spacing w:line="276" w:lineRule="auto"/>
        <w:jc w:val="both"/>
        <w:rPr>
          <w:rFonts w:ascii="Manrope" w:eastAsia="Gadugi" w:hAnsi="Manrope" w:cs="Gadugi"/>
          <w:b/>
          <w:bCs/>
          <w:sz w:val="24"/>
          <w:u w:val="single"/>
        </w:rPr>
      </w:pPr>
    </w:p>
    <w:p w14:paraId="14DF3994" w14:textId="7754F9D4" w:rsidR="00831920" w:rsidRPr="00A90AEB" w:rsidRDefault="00AA1DF9" w:rsidP="00831920">
      <w:pPr>
        <w:spacing w:line="276" w:lineRule="auto"/>
        <w:jc w:val="both"/>
        <w:rPr>
          <w:rFonts w:ascii="Manrope" w:eastAsia="Gadugi" w:hAnsi="Manrope" w:cs="Gadugi"/>
          <w:bCs/>
          <w:sz w:val="24"/>
        </w:rPr>
      </w:pPr>
      <w:r w:rsidRPr="00A90AEB">
        <w:rPr>
          <w:rFonts w:ascii="Manrope" w:eastAsia="Gadugi" w:hAnsi="Manrope" w:cs="Gadugi"/>
          <w:b/>
          <w:bCs/>
          <w:sz w:val="24"/>
          <w:u w:val="single"/>
        </w:rPr>
        <w:t>SEG</w:t>
      </w:r>
      <w:r w:rsidR="0095003D" w:rsidRPr="00A90AEB">
        <w:rPr>
          <w:rFonts w:ascii="Manrope" w:eastAsia="Gadugi" w:hAnsi="Manrope" w:cs="Gadugi"/>
          <w:b/>
          <w:bCs/>
          <w:sz w:val="24"/>
          <w:u w:val="single"/>
        </w:rPr>
        <w:t>O</w:t>
      </w:r>
      <w:r w:rsidRPr="00A90AEB">
        <w:rPr>
          <w:rFonts w:ascii="Manrope" w:eastAsia="Gadugi" w:hAnsi="Manrope" w:cs="Gadugi"/>
          <w:b/>
          <w:bCs/>
          <w:sz w:val="24"/>
          <w:u w:val="single"/>
        </w:rPr>
        <w:t>N.-</w:t>
      </w:r>
      <w:r w:rsidRPr="00A90AEB">
        <w:rPr>
          <w:rFonts w:ascii="Manrope" w:eastAsia="Gadugi" w:hAnsi="Manrope" w:cs="Gadugi"/>
          <w:b/>
          <w:bCs/>
          <w:sz w:val="24"/>
        </w:rPr>
        <w:t xml:space="preserve"> </w:t>
      </w:r>
      <w:r w:rsidR="00A25BE2" w:rsidRPr="00A90AEB">
        <w:rPr>
          <w:rFonts w:ascii="Manrope" w:eastAsia="Gadugi" w:hAnsi="Manrope" w:cs="Gadugi"/>
          <w:bCs/>
          <w:sz w:val="24"/>
        </w:rPr>
        <w:t xml:space="preserve">L’Ajuntament de </w:t>
      </w:r>
      <w:r w:rsidR="00A90AEB">
        <w:rPr>
          <w:rFonts w:ascii="Manrope" w:eastAsia="Gadugi" w:hAnsi="Manrope" w:cs="Gadugi"/>
          <w:bCs/>
          <w:sz w:val="24"/>
        </w:rPr>
        <w:t>Pedreguer</w:t>
      </w:r>
      <w:r w:rsidR="00A25BE2" w:rsidRPr="00A90AEB">
        <w:rPr>
          <w:rFonts w:ascii="Manrope" w:eastAsia="Gadugi" w:hAnsi="Manrope" w:cs="Gadugi"/>
          <w:bCs/>
          <w:sz w:val="24"/>
        </w:rPr>
        <w:t xml:space="preserve"> sol·licita formalment </w:t>
      </w:r>
      <w:r w:rsidRPr="00A90AEB">
        <w:rPr>
          <w:rFonts w:ascii="Manrope" w:eastAsia="Gadugi" w:hAnsi="Manrope" w:cs="Gadugi"/>
          <w:bCs/>
          <w:sz w:val="24"/>
        </w:rPr>
        <w:t>al President de la Generalitat i a la Conseller</w:t>
      </w:r>
      <w:r w:rsidR="003E1440" w:rsidRPr="00A90AEB">
        <w:rPr>
          <w:rFonts w:ascii="Manrope" w:eastAsia="Gadugi" w:hAnsi="Manrope" w:cs="Gadugi"/>
          <w:bCs/>
          <w:sz w:val="24"/>
        </w:rPr>
        <w:t>a</w:t>
      </w:r>
      <w:r w:rsidRPr="00A90AEB">
        <w:rPr>
          <w:rFonts w:ascii="Manrope" w:eastAsia="Gadugi" w:hAnsi="Manrope" w:cs="Gadugi"/>
          <w:bCs/>
          <w:sz w:val="24"/>
        </w:rPr>
        <w:t xml:space="preserve"> de Sanitat Universal i Salut Pública, </w:t>
      </w:r>
      <w:r w:rsidR="00831920" w:rsidRPr="00A90AEB">
        <w:rPr>
          <w:rFonts w:ascii="Manrope" w:eastAsia="Gadugi" w:hAnsi="Manrope" w:cs="Gadugi"/>
          <w:bCs/>
          <w:sz w:val="24"/>
        </w:rPr>
        <w:t xml:space="preserve">que mentre no es decreten </w:t>
      </w:r>
      <w:r w:rsidR="00A25BE2" w:rsidRPr="00A90AEB">
        <w:rPr>
          <w:rFonts w:ascii="Manrope" w:eastAsia="Gadugi" w:hAnsi="Manrope" w:cs="Gadugi"/>
          <w:bCs/>
          <w:sz w:val="24"/>
        </w:rPr>
        <w:t>les</w:t>
      </w:r>
      <w:r w:rsidR="00831920" w:rsidRPr="00A90AEB">
        <w:rPr>
          <w:rFonts w:ascii="Manrope" w:eastAsia="Gadugi" w:hAnsi="Manrope" w:cs="Gadugi"/>
          <w:bCs/>
          <w:sz w:val="24"/>
        </w:rPr>
        <w:t xml:space="preserve"> mesures</w:t>
      </w:r>
      <w:r w:rsidR="00A25BE2" w:rsidRPr="00A90AEB">
        <w:rPr>
          <w:rFonts w:ascii="Manrope" w:eastAsia="Gadugi" w:hAnsi="Manrope" w:cs="Gadugi"/>
          <w:bCs/>
          <w:sz w:val="24"/>
        </w:rPr>
        <w:t xml:space="preserve"> exposades anteriorment</w:t>
      </w:r>
      <w:r w:rsidR="00831920" w:rsidRPr="00A90AEB">
        <w:rPr>
          <w:rFonts w:ascii="Manrope" w:eastAsia="Gadugi" w:hAnsi="Manrope" w:cs="Gadugi"/>
          <w:bCs/>
          <w:sz w:val="24"/>
        </w:rPr>
        <w:t xml:space="preserve"> per part del govern d’Espanya,</w:t>
      </w:r>
      <w:r w:rsidR="003E1440" w:rsidRPr="00A90AEB">
        <w:rPr>
          <w:rFonts w:ascii="Manrope" w:eastAsia="Gadugi" w:hAnsi="Manrope" w:cs="Gadugi"/>
          <w:bCs/>
          <w:sz w:val="24"/>
        </w:rPr>
        <w:t xml:space="preserve"> es modifiquen les resolucions i decrets vigents i</w:t>
      </w:r>
      <w:r w:rsidR="00831920" w:rsidRPr="00A90AEB">
        <w:rPr>
          <w:rFonts w:ascii="Manrope" w:eastAsia="Gadugi" w:hAnsi="Manrope" w:cs="Gadugi"/>
          <w:bCs/>
          <w:sz w:val="24"/>
        </w:rPr>
        <w:t xml:space="preserve"> s’adopten en</w:t>
      </w:r>
      <w:r w:rsidR="003E1440" w:rsidRPr="00A90AEB">
        <w:rPr>
          <w:rFonts w:ascii="Manrope" w:eastAsia="Gadugi" w:hAnsi="Manrope" w:cs="Gadugi"/>
          <w:bCs/>
          <w:sz w:val="24"/>
        </w:rPr>
        <w:t xml:space="preserve"> l’àmbit </w:t>
      </w:r>
      <w:r w:rsidR="00831920" w:rsidRPr="00A90AEB">
        <w:rPr>
          <w:rFonts w:ascii="Manrope" w:eastAsia="Gadugi" w:hAnsi="Manrope" w:cs="Gadugi"/>
          <w:bCs/>
          <w:sz w:val="24"/>
        </w:rPr>
        <w:t>de les competències autonòmiques mesures més restrictives en espais de socialització</w:t>
      </w:r>
      <w:r w:rsidR="003E1440" w:rsidRPr="00A90AEB">
        <w:rPr>
          <w:rFonts w:ascii="Manrope" w:eastAsia="Gadugi" w:hAnsi="Manrope" w:cs="Gadugi"/>
          <w:bCs/>
          <w:sz w:val="24"/>
        </w:rPr>
        <w:t xml:space="preserve">, així com </w:t>
      </w:r>
      <w:r w:rsidR="00831920" w:rsidRPr="00A90AEB">
        <w:rPr>
          <w:rFonts w:ascii="Manrope" w:eastAsia="Gadugi" w:hAnsi="Manrope" w:cs="Gadugi"/>
          <w:bCs/>
          <w:sz w:val="24"/>
        </w:rPr>
        <w:t>la prohibició de reunions de grups de persones no convivents amb l’excepció d’activitats relacionades amb la criança o cures de l’àmbit familiar</w:t>
      </w:r>
      <w:r w:rsidR="00A25BE2" w:rsidRPr="00A90AEB">
        <w:rPr>
          <w:rFonts w:ascii="Manrope" w:eastAsia="Gadugi" w:hAnsi="Manrope" w:cs="Gadugi"/>
          <w:bCs/>
          <w:sz w:val="24"/>
        </w:rPr>
        <w:t>.</w:t>
      </w:r>
      <w:bookmarkStart w:id="0" w:name="_GoBack"/>
      <w:bookmarkEnd w:id="0"/>
    </w:p>
    <w:p w14:paraId="52B0A081" w14:textId="4625C26D" w:rsidR="00AA1DF9" w:rsidRPr="00A90AEB" w:rsidRDefault="00A25BE2" w:rsidP="00831920">
      <w:pPr>
        <w:spacing w:line="276" w:lineRule="auto"/>
        <w:jc w:val="both"/>
        <w:rPr>
          <w:rFonts w:ascii="Manrope" w:eastAsia="Gadugi" w:hAnsi="Manrope" w:cs="Gadugi"/>
          <w:bCs/>
          <w:sz w:val="24"/>
        </w:rPr>
      </w:pPr>
      <w:r w:rsidRPr="00A90AEB">
        <w:rPr>
          <w:rFonts w:ascii="Manrope" w:eastAsia="Gadugi" w:hAnsi="Manrope" w:cs="Gadugi"/>
          <w:bCs/>
          <w:sz w:val="24"/>
        </w:rPr>
        <w:lastRenderedPageBreak/>
        <w:t>D’igual forma, instar a la Generalitat Valenciana a l</w:t>
      </w:r>
      <w:r w:rsidR="00831920" w:rsidRPr="00A90AEB">
        <w:rPr>
          <w:rFonts w:ascii="Manrope" w:eastAsia="Gadugi" w:hAnsi="Manrope" w:cs="Gadugi"/>
          <w:bCs/>
          <w:sz w:val="24"/>
        </w:rPr>
        <w:t>a creació d’un fons d’emergència autonòmica per a pal·liar els efectes econòmics de les restriccions sanitàries sobre les activitats afectades</w:t>
      </w:r>
      <w:r w:rsidRPr="00A90AEB">
        <w:rPr>
          <w:rFonts w:ascii="Manrope" w:eastAsia="Gadugi" w:hAnsi="Manrope" w:cs="Gadugi"/>
          <w:bCs/>
          <w:sz w:val="24"/>
        </w:rPr>
        <w:t xml:space="preserve"> per al manteniment dels llocs de treball, els drets laborals i el mantenim</w:t>
      </w:r>
      <w:r w:rsidR="0095003D" w:rsidRPr="00A90AEB">
        <w:rPr>
          <w:rFonts w:ascii="Manrope" w:eastAsia="Gadugi" w:hAnsi="Manrope" w:cs="Gadugi"/>
          <w:bCs/>
          <w:sz w:val="24"/>
        </w:rPr>
        <w:t>ent</w:t>
      </w:r>
      <w:r w:rsidRPr="00A90AEB">
        <w:rPr>
          <w:rFonts w:ascii="Manrope" w:eastAsia="Gadugi" w:hAnsi="Manrope" w:cs="Gadugi"/>
          <w:bCs/>
          <w:sz w:val="24"/>
        </w:rPr>
        <w:t xml:space="preserve"> del treball autònom.</w:t>
      </w:r>
    </w:p>
    <w:p w14:paraId="3D150162" w14:textId="54A39D8C" w:rsidR="00FC6A6D" w:rsidRPr="00A90AEB" w:rsidRDefault="00A25BE2" w:rsidP="00A90AEB">
      <w:pPr>
        <w:spacing w:line="276" w:lineRule="auto"/>
        <w:jc w:val="both"/>
        <w:rPr>
          <w:rFonts w:ascii="Manrope" w:hAnsi="Manrope"/>
          <w:sz w:val="24"/>
        </w:rPr>
      </w:pPr>
      <w:r w:rsidRPr="00A90AEB">
        <w:rPr>
          <w:rFonts w:ascii="Manrope" w:eastAsia="Gadugi" w:hAnsi="Manrope" w:cs="Gadugi"/>
          <w:b/>
          <w:bCs/>
          <w:sz w:val="24"/>
          <w:u w:val="single"/>
        </w:rPr>
        <w:t>TERCER.-</w:t>
      </w:r>
      <w:r w:rsidR="00F917EE" w:rsidRPr="00A90AEB">
        <w:rPr>
          <w:rFonts w:ascii="Manrope" w:eastAsia="Gadugi" w:hAnsi="Manrope" w:cs="Gadugi"/>
          <w:bCs/>
          <w:sz w:val="24"/>
        </w:rPr>
        <w:t xml:space="preserve"> </w:t>
      </w:r>
      <w:r w:rsidRPr="00A90AEB">
        <w:rPr>
          <w:rFonts w:ascii="Manrope" w:hAnsi="Manrope"/>
          <w:sz w:val="24"/>
        </w:rPr>
        <w:t>Donar trasllat dels presents acords al Govern d’Espanya, al President de la Generalitat Valenciana i a la Consellera de Sanitat Universal i Salut Pública</w:t>
      </w:r>
      <w:r w:rsidR="003E1440" w:rsidRPr="00A90AEB">
        <w:rPr>
          <w:rFonts w:ascii="Manrope" w:hAnsi="Manrope"/>
          <w:sz w:val="24"/>
        </w:rPr>
        <w:t>.</w:t>
      </w:r>
    </w:p>
    <w:sectPr w:rsidR="00FC6A6D" w:rsidRPr="00A90AEB" w:rsidSect="009500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AECE" w14:textId="77777777" w:rsidR="00436011" w:rsidRDefault="00436011" w:rsidP="00AA1DF9">
      <w:pPr>
        <w:spacing w:after="0" w:line="240" w:lineRule="auto"/>
      </w:pPr>
      <w:r>
        <w:separator/>
      </w:r>
    </w:p>
  </w:endnote>
  <w:endnote w:type="continuationSeparator" w:id="0">
    <w:p w14:paraId="50DF52A3" w14:textId="77777777" w:rsidR="00436011" w:rsidRDefault="00436011" w:rsidP="00AA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Calibri"/>
    <w:panose1 w:val="00000000000000000000"/>
    <w:charset w:val="00"/>
    <w:family w:val="auto"/>
    <w:notTrueType/>
    <w:pitch w:val="variable"/>
    <w:sig w:usb0="00000287" w:usb1="00000001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9558D" w14:textId="77777777" w:rsidR="00436011" w:rsidRDefault="00436011" w:rsidP="00AA1DF9">
      <w:pPr>
        <w:spacing w:after="0" w:line="240" w:lineRule="auto"/>
      </w:pPr>
      <w:r>
        <w:separator/>
      </w:r>
    </w:p>
  </w:footnote>
  <w:footnote w:type="continuationSeparator" w:id="0">
    <w:p w14:paraId="435FDF16" w14:textId="77777777" w:rsidR="00436011" w:rsidRDefault="00436011" w:rsidP="00AA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B1C4A"/>
    <w:multiLevelType w:val="hybridMultilevel"/>
    <w:tmpl w:val="1858261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F9"/>
    <w:rsid w:val="0009578E"/>
    <w:rsid w:val="001C504E"/>
    <w:rsid w:val="001E3875"/>
    <w:rsid w:val="002A3772"/>
    <w:rsid w:val="002C6784"/>
    <w:rsid w:val="00392001"/>
    <w:rsid w:val="003E1440"/>
    <w:rsid w:val="00436011"/>
    <w:rsid w:val="00581B93"/>
    <w:rsid w:val="006674D1"/>
    <w:rsid w:val="006A44D5"/>
    <w:rsid w:val="00827762"/>
    <w:rsid w:val="00831920"/>
    <w:rsid w:val="00914A59"/>
    <w:rsid w:val="0095003D"/>
    <w:rsid w:val="00A25BE2"/>
    <w:rsid w:val="00A749C2"/>
    <w:rsid w:val="00A90AEB"/>
    <w:rsid w:val="00AA1DF9"/>
    <w:rsid w:val="00B178EB"/>
    <w:rsid w:val="00D553F8"/>
    <w:rsid w:val="00E1598D"/>
    <w:rsid w:val="00E218AA"/>
    <w:rsid w:val="00E940D0"/>
    <w:rsid w:val="00EE5D4C"/>
    <w:rsid w:val="00F917EE"/>
    <w:rsid w:val="00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BCCFC"/>
  <w15:chartTrackingRefBased/>
  <w15:docId w15:val="{D30FFBC6-645C-4088-B4E2-8C7F946E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1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DF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1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DF9"/>
    <w:rPr>
      <w:lang w:val="ca-ES"/>
    </w:rPr>
  </w:style>
  <w:style w:type="paragraph" w:customStyle="1" w:styleId="Standard">
    <w:name w:val="Standard"/>
    <w:rsid w:val="00AA1DF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val="ca-ES"/>
    </w:rPr>
  </w:style>
  <w:style w:type="paragraph" w:styleId="Prrafodelista">
    <w:name w:val="List Paragraph"/>
    <w:basedOn w:val="Normal"/>
    <w:uiPriority w:val="34"/>
    <w:qFormat/>
    <w:rsid w:val="00AA1DF9"/>
    <w:pPr>
      <w:ind w:left="720"/>
      <w:contextualSpacing/>
    </w:pPr>
  </w:style>
  <w:style w:type="paragraph" w:styleId="Sinespaciado">
    <w:name w:val="No Spacing"/>
    <w:uiPriority w:val="1"/>
    <w:qFormat/>
    <w:rsid w:val="00A25BE2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SOLER, DAMIAN</dc:creator>
  <cp:keywords/>
  <dc:description/>
  <cp:lastModifiedBy>Sergi Ferrús</cp:lastModifiedBy>
  <cp:revision>3</cp:revision>
  <dcterms:created xsi:type="dcterms:W3CDTF">2021-01-14T20:11:00Z</dcterms:created>
  <dcterms:modified xsi:type="dcterms:W3CDTF">2021-01-16T10:11:00Z</dcterms:modified>
</cp:coreProperties>
</file>